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pyparsing 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 2023 by Paul McGuire</w:t>
        <w:br/>
        <w:t>Copyright 2012, 2019 Paul T. McGuire</w:t>
        <w:br/>
        <w:t>Copyright 2004, Paul McGuire from pyparsing import makeHTMLTags, pyparsingcommon as ppc from urllib.request import urlopen import pprint</w:t>
        <w:br/>
        <w:t>Copyright 2006, by Paul McGuire</w:t>
        <w:br/>
        <w:t>copyright 2006, Paul McGuire</w:t>
        <w:br/>
        <w:t>Copyright (c) 2003,2016, Paul McGuire</w:t>
        <w:br/>
        <w:t>Copyright 2012, Paul T. McGuire</w:t>
        <w:br/>
        <w:t>Copyright 2006, Paul McGuire</w:t>
        <w:br/>
        <w:t>Copyright 2011, Paul McGuire Updated 2023</w:t>
        <w:br/>
        <w:t>Copyright (c) 2004, Paul McGuire</w:t>
        <w:br/>
        <w:t>Copyright 2004-2010, by Paul McGuire September, 2010 - updated to more current use of setResultsName, new NIST URL</w:t>
        <w:br/>
        <w:t>Copyright, 2006, by Paul McGuire</w:t>
        <w:br/>
        <w:t>Copyright (c) 2024, Paul McGuire</w:t>
        <w:br/>
        <w:t>Copyright (c) 2006,2016 Paul McGuire</w:t>
        <w:br/>
        <w:t>Copyright, 2007 - Paul McGuire</w:t>
        <w:br/>
        <w:t>Copyright 1989 by Carnegie Mellon University</w:t>
        <w:br/>
        <w:t>Copyright 2020, Paul McGuire</w:t>
        <w:br/>
        <w:t>Copyright (c) 2006, Paul McGuire</w:t>
        <w:br/>
        <w:t>Copyright 2004-2016, by Paul McGuire</w:t>
        <w:br/>
        <w:t>Copyright 2023, Paul McGuire</w:t>
        <w:br/>
        <w:t>Copyright 2011,2015 Paul T. McGuire</w:t>
        <w:br/>
        <w:t>Copyright 2010, 2019 by Paul McGuire</w:t>
        <w:br/>
        <w:t>Copyright (c) 2004, 2006 Paul McGuire</w:t>
        <w:br/>
        <w:t>Copyright, 2012 - Paul McGuire</w:t>
        <w:br/>
        <w:t>Copyright 2018, Paul McGuire</w:t>
        <w:br/>
        <w:t>Copyright 2004, Paul McGuire from collections import Counter import pprint from urllib.request import urlopen</w:t>
        <w:br/>
        <w:t>Copyright, 2010, Paul McGuire</w:t>
        <w:br/>
        <w:t>Copyright 2005-2006, Paul McGuire</w:t>
        <w:br/>
        <w:t>Copyright (c) 2006, 2019, Paul McGuire</w:t>
        <w:br/>
        <w:t>Copyright (c) 2004-2011 Paul T. McGuire. All rights reserved.</w:t>
        <w:br/>
        <w:t>Copyright 2024, by Paul McGuire</w:t>
        <w:br/>
        <w:t>Copyright (c) 2003, Paul McGuire</w:t>
        <w:br/>
        <w:t>Copyright 2008, Paul McGuire</w:t>
        <w:br/>
        <w:t>Copyright (c) 2003,2019 Paul McGuire</w:t>
        <w:br/>
        <w:t>Copyright (c) 2004-2016, Paul McGuire</w:t>
        <w:br/>
        <w:t>Copyright 2004, by Alberto Santini http://www.albertosantini.it/chess</w:t>
        <w:br/>
        <w:t>Copyright 2024, Paul McGuire</w:t>
        <w:br/>
        <w:t>copyright 2018-2024, Paul T. McGuire</w:t>
        <w:br/>
        <w:t>Copyright 2007-2011, by Paul McGuire</w:t>
        <w:br/>
        <w:t>Copyright 2016, Paul McGuire</w:t>
        <w:br/>
        <w:t>Copyright 2021, Paul McGuire</w:t>
        <w:br/>
        <w:t>Copyright (c) 2016, Paul McGuire</w:t>
        <w:br/>
        <w:t>Copyright (c) 2003-2022 Paul T. McGuire</w:t>
        <w:br/>
        <w:t>Copyright 2003, 2019 by Paul McGuire</w:t>
        <w:br/>
        <w:t>Copyright 2003-2019 by Paul McGuire</w:t>
        <w:br/>
        <w:t>Copyright 2006, by Paul McGuire Updated 2013-Sep-14 - improved Python 2/3 cross-compatibility Updated 2021-Sep-27 - removed Py2 compat; added type annotations</w:t>
        <w:br/>
        <w:t>Copyright (c) 2018 Paul T. McGuire</w:t>
        <w:br/>
        <w:t>Copyright 2010, Paul McGuire</w:t>
        <w:br/>
        <w:t>Copyright 2019, Paul McGuire</w:t>
        <w:br/>
        <w:t>Copyright 2009, 2011 Paul McGuire</w:t>
        <w:br/>
        <w:t>Copyright (c) 2006, 2016, 2023, Paul McGuire</w:t>
        <w:br/>
        <w:t>Copyright 2015, Paul McGuire</w:t>
        <w:br/>
        <w:t>Copyright 2008, by Paul McGuire</w:t>
        <w:br/>
        <w:t>Copyright Paul McGuire, 2019</w:t>
        <w:br/>
        <w:t>Copyright (c) 2006, Estrate, the Netherlands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