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python-responses 0.25.7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David Cramer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