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6D35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A86A69D" w14:textId="77777777" w:rsidR="00D63F71" w:rsidRDefault="00D63F71">
      <w:pPr>
        <w:spacing w:line="420" w:lineRule="exact"/>
        <w:jc w:val="center"/>
        <w:rPr>
          <w:rFonts w:ascii="Arial" w:hAnsi="Arial" w:cs="Arial"/>
          <w:b/>
          <w:snapToGrid/>
          <w:sz w:val="32"/>
          <w:szCs w:val="32"/>
        </w:rPr>
      </w:pPr>
    </w:p>
    <w:p w14:paraId="1AB2D87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A26F16B" w14:textId="77777777" w:rsidR="00B93B3B" w:rsidRPr="00B93B3B" w:rsidRDefault="00B93B3B" w:rsidP="00B93B3B">
      <w:pPr>
        <w:spacing w:line="420" w:lineRule="exact"/>
        <w:jc w:val="both"/>
        <w:rPr>
          <w:rFonts w:ascii="Arial" w:hAnsi="Arial" w:cs="Arial"/>
          <w:snapToGrid/>
        </w:rPr>
      </w:pPr>
    </w:p>
    <w:p w14:paraId="23088BC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9E85A4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1DCBDC6" w14:textId="77777777" w:rsidR="00D63F71" w:rsidRDefault="00D63F71">
      <w:pPr>
        <w:spacing w:line="420" w:lineRule="exact"/>
        <w:jc w:val="both"/>
        <w:rPr>
          <w:rFonts w:ascii="Arial" w:hAnsi="Arial" w:cs="Arial"/>
          <w:i/>
          <w:snapToGrid/>
          <w:color w:val="0099FF"/>
          <w:sz w:val="18"/>
          <w:szCs w:val="18"/>
        </w:rPr>
      </w:pPr>
    </w:p>
    <w:p w14:paraId="0C69163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8537A9" w14:textId="77777777" w:rsidR="00D63F71" w:rsidRDefault="00D63F71">
      <w:pPr>
        <w:pStyle w:val="aa"/>
        <w:spacing w:before="0" w:after="0" w:line="240" w:lineRule="auto"/>
        <w:jc w:val="left"/>
        <w:rPr>
          <w:rFonts w:ascii="Arial" w:hAnsi="Arial" w:cs="Arial"/>
          <w:bCs w:val="0"/>
          <w:sz w:val="21"/>
          <w:szCs w:val="21"/>
        </w:rPr>
      </w:pPr>
    </w:p>
    <w:p w14:paraId="2FB5216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nilfs-utils 2.2.9</w:t>
      </w:r>
    </w:p>
    <w:p w14:paraId="52CF673A" w14:textId="77777777" w:rsidR="00D63F71" w:rsidRDefault="005D0DE9">
      <w:pPr>
        <w:rPr>
          <w:rFonts w:ascii="Arial" w:hAnsi="Arial" w:cs="Arial"/>
          <w:b/>
        </w:rPr>
      </w:pPr>
      <w:r>
        <w:rPr>
          <w:rFonts w:ascii="Arial" w:hAnsi="Arial" w:cs="Arial"/>
          <w:b/>
        </w:rPr>
        <w:t xml:space="preserve">Copyright notice: </w:t>
      </w:r>
    </w:p>
    <w:p w14:paraId="79B7EABE" w14:textId="73C91720" w:rsidR="00D63F71" w:rsidRDefault="005D0DE9">
      <w:pPr>
        <w:pStyle w:val="Default"/>
        <w:rPr>
          <w:rFonts w:ascii="宋体" w:hAnsi="宋体" w:cs="宋体"/>
          <w:sz w:val="22"/>
          <w:szCs w:val="22"/>
        </w:rPr>
      </w:pPr>
      <w:r>
        <w:rPr>
          <w:rFonts w:ascii="宋体" w:hAnsi="宋体"/>
          <w:sz w:val="22"/>
        </w:rPr>
        <w:t>Copyright (C) 2011-2012 Nippon Telegraph and Telephone Corporation.</w:t>
      </w:r>
      <w:r>
        <w:rPr>
          <w:rFonts w:ascii="宋体" w:hAnsi="宋体"/>
          <w:sz w:val="22"/>
        </w:rPr>
        <w:br/>
        <w:t>Copyright (C) 1989, 1991 Free Software Foundation, Inc.</w:t>
      </w:r>
      <w:r>
        <w:rPr>
          <w:rFonts w:ascii="宋体" w:hAnsi="宋体"/>
          <w:sz w:val="22"/>
        </w:rPr>
        <w:br/>
        <w:t>Copyright (C) 2000 Johan Billing</w:t>
      </w:r>
      <w:r>
        <w:rPr>
          <w:rFonts w:ascii="宋体" w:hAnsi="宋体"/>
          <w:sz w:val="22"/>
        </w:rPr>
        <w:br/>
        <w:t>Copyright (C) 2005-2008 Nippon Telegraph and Telephone Corporation.</w:t>
      </w:r>
      <w:r>
        <w:rPr>
          <w:rFonts w:ascii="宋体" w:hAnsi="宋体"/>
          <w:sz w:val="22"/>
        </w:rPr>
        <w:br/>
        <w:t>Copyright (C) 2009-2012 Nippon Telegraph and Telephone Corporation.</w:t>
      </w:r>
      <w:r>
        <w:rPr>
          <w:rFonts w:ascii="宋体" w:hAnsi="宋体"/>
          <w:sz w:val="22"/>
        </w:rPr>
        <w:br/>
        <w:t>Copyright (C) 1996, 1997, 1998, 1999, 2000, 2001, 2003, 2004, 2005, 2006, 2007, 2008, 2009, 2010, 2011 Free Software Foundation, Inc.</w:t>
      </w:r>
      <w:r>
        <w:rPr>
          <w:rFonts w:ascii="宋体" w:hAnsi="宋体"/>
          <w:sz w:val="22"/>
        </w:rPr>
        <w:br/>
        <w:t>Copyright (C) 1992, 1993, 1994, 1995 Remy Card (card@masi.ibp.fr)</w:t>
      </w:r>
      <w:r>
        <w:rPr>
          <w:rFonts w:ascii="宋体" w:hAnsi="宋体"/>
          <w:sz w:val="22"/>
        </w:rPr>
        <w:br/>
        <w:t>Copyright (C) 2010 Jiro SEKIBA &lt;jir@unicus.jp&gt;</w:t>
      </w:r>
      <w:r>
        <w:rPr>
          <w:rFonts w:ascii="宋体" w:hAnsi="宋体"/>
          <w:sz w:val="22"/>
        </w:rPr>
        <w:br/>
        <w:t>Copyright (C) 1991, 1992  Linus Torvalds</w:t>
      </w:r>
      <w:r>
        <w:rPr>
          <w:rFonts w:ascii="宋体" w:hAnsi="宋体"/>
          <w:sz w:val="22"/>
        </w:rPr>
        <w:br/>
        <w:t>Copyright (C) 1991, 1999 Free Software Foundation, Inc.</w:t>
      </w:r>
      <w:r>
        <w:rPr>
          <w:rFonts w:ascii="宋体" w:hAnsi="宋体"/>
          <w:sz w:val="22"/>
        </w:rPr>
        <w:br/>
        <w:t>Copyright (C) 1995,1996,1997,1998,1999,2000 Theodore Tso, LGPL v2</w:t>
      </w:r>
      <w:r>
        <w:rPr>
          <w:rFonts w:ascii="宋体" w:hAnsi="宋体"/>
          <w:sz w:val="22"/>
        </w:rPr>
        <w:br/>
        <w:t>Copyright (C) 1993 Rick Sladkey &lt;jrs@world.std.com&gt;</w:t>
      </w:r>
      <w:r>
        <w:rPr>
          <w:rFonts w:ascii="宋体" w:hAnsi="宋体"/>
          <w:sz w:val="22"/>
        </w:rPr>
        <w:br/>
        <w:t>Copyright (C) 2007-2012 Nippon Telegraph and Telephone Corporation.</w:t>
      </w:r>
      <w:r>
        <w:rPr>
          <w:rFonts w:ascii="宋体" w:hAnsi="宋体"/>
          <w:sz w:val="22"/>
        </w:rPr>
        <w:br/>
        <w:t>Copyright (C) 2007-2012 Nippon Telegraph and Telephone Corporation.</w:t>
      </w:r>
      <w:r>
        <w:rPr>
          <w:rFonts w:ascii="宋体" w:hAnsi="宋体"/>
          <w:sz w:val="22"/>
        </w:rPr>
        <w:br/>
        <w:t>Copyright (C) 2008-2012 Nippon Telegraph and Telephone Corporation.</w:t>
      </w:r>
      <w:r>
        <w:rPr>
          <w:rFonts w:ascii="宋体" w:hAnsi="宋体"/>
          <w:sz w:val="22"/>
        </w:rPr>
        <w:br/>
        <w:t>Copyright (C) 2005-2012 Nippon Telegraph and Telephone Corporation.</w:t>
      </w:r>
      <w:r>
        <w:rPr>
          <w:rFonts w:ascii="宋体" w:hAnsi="宋体"/>
          <w:sz w:val="22"/>
        </w:rPr>
        <w:br/>
      </w:r>
    </w:p>
    <w:p w14:paraId="1FB57097" w14:textId="77777777" w:rsidR="00D63F71" w:rsidRDefault="005D0DE9">
      <w:pPr>
        <w:pStyle w:val="Default"/>
        <w:rPr>
          <w:rFonts w:ascii="宋体" w:hAnsi="宋体" w:cs="宋体"/>
          <w:sz w:val="22"/>
          <w:szCs w:val="22"/>
        </w:rPr>
      </w:pPr>
      <w:r>
        <w:rPr>
          <w:b/>
        </w:rPr>
        <w:t xml:space="preserve">License: </w:t>
      </w:r>
      <w:r>
        <w:rPr>
          <w:sz w:val="21"/>
        </w:rPr>
        <w:t>GPLv2+</w:t>
      </w:r>
    </w:p>
    <w:p w14:paraId="0EAD042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E8642D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FBDE0D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26718D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8315C5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626E2" w14:textId="77777777" w:rsidR="007B27E9" w:rsidRDefault="007B27E9">
      <w:pPr>
        <w:spacing w:line="240" w:lineRule="auto"/>
      </w:pPr>
      <w:r>
        <w:separator/>
      </w:r>
    </w:p>
  </w:endnote>
  <w:endnote w:type="continuationSeparator" w:id="0">
    <w:p w14:paraId="6F9701F9" w14:textId="77777777" w:rsidR="007B27E9" w:rsidRDefault="007B27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393B90B" w14:textId="77777777">
      <w:tc>
        <w:tcPr>
          <w:tcW w:w="1542" w:type="pct"/>
        </w:tcPr>
        <w:p w14:paraId="283F8D41" w14:textId="77777777" w:rsidR="00D63F71" w:rsidRDefault="005D0DE9">
          <w:pPr>
            <w:pStyle w:val="a8"/>
          </w:pPr>
          <w:r>
            <w:fldChar w:fldCharType="begin"/>
          </w:r>
          <w:r>
            <w:instrText xml:space="preserve"> DATE \@ "yyyy-MM-dd" </w:instrText>
          </w:r>
          <w:r>
            <w:fldChar w:fldCharType="separate"/>
          </w:r>
          <w:r w:rsidR="00C334FF">
            <w:rPr>
              <w:noProof/>
            </w:rPr>
            <w:t>2024-05-22</w:t>
          </w:r>
          <w:r>
            <w:fldChar w:fldCharType="end"/>
          </w:r>
        </w:p>
      </w:tc>
      <w:tc>
        <w:tcPr>
          <w:tcW w:w="1853" w:type="pct"/>
        </w:tcPr>
        <w:p w14:paraId="291ACFB4" w14:textId="77777777" w:rsidR="00D63F71" w:rsidRDefault="00D63F71">
          <w:pPr>
            <w:pStyle w:val="a8"/>
            <w:ind w:firstLineChars="200" w:firstLine="360"/>
          </w:pPr>
        </w:p>
      </w:tc>
      <w:tc>
        <w:tcPr>
          <w:tcW w:w="1605" w:type="pct"/>
        </w:tcPr>
        <w:p w14:paraId="049F051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B27E9">
            <w:fldChar w:fldCharType="begin"/>
          </w:r>
          <w:r w:rsidR="007B27E9">
            <w:instrText xml:space="preserve"> NUMPAGES  \* Arabic  \* MERGEFORMAT </w:instrText>
          </w:r>
          <w:r w:rsidR="007B27E9">
            <w:fldChar w:fldCharType="separate"/>
          </w:r>
          <w:r w:rsidR="00B93B3B">
            <w:rPr>
              <w:noProof/>
            </w:rPr>
            <w:t>1</w:t>
          </w:r>
          <w:r w:rsidR="007B27E9">
            <w:rPr>
              <w:noProof/>
            </w:rPr>
            <w:fldChar w:fldCharType="end"/>
          </w:r>
        </w:p>
      </w:tc>
    </w:tr>
  </w:tbl>
  <w:p w14:paraId="352ECBD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9A10F" w14:textId="77777777" w:rsidR="007B27E9" w:rsidRDefault="007B27E9">
      <w:r>
        <w:separator/>
      </w:r>
    </w:p>
  </w:footnote>
  <w:footnote w:type="continuationSeparator" w:id="0">
    <w:p w14:paraId="6F8D1F0D" w14:textId="77777777" w:rsidR="007B27E9" w:rsidRDefault="007B27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E291C27" w14:textId="77777777">
      <w:trPr>
        <w:cantSplit/>
        <w:trHeight w:hRule="exact" w:val="777"/>
      </w:trPr>
      <w:tc>
        <w:tcPr>
          <w:tcW w:w="492" w:type="pct"/>
          <w:tcBorders>
            <w:bottom w:val="single" w:sz="6" w:space="0" w:color="auto"/>
          </w:tcBorders>
        </w:tcPr>
        <w:p w14:paraId="698218F2" w14:textId="77777777" w:rsidR="00D63F71" w:rsidRDefault="00D63F71">
          <w:pPr>
            <w:pStyle w:val="a9"/>
          </w:pPr>
        </w:p>
        <w:p w14:paraId="3F03E005" w14:textId="77777777" w:rsidR="00D63F71" w:rsidRDefault="00D63F71">
          <w:pPr>
            <w:ind w:left="420"/>
          </w:pPr>
        </w:p>
      </w:tc>
      <w:tc>
        <w:tcPr>
          <w:tcW w:w="3283" w:type="pct"/>
          <w:tcBorders>
            <w:bottom w:val="single" w:sz="6" w:space="0" w:color="auto"/>
          </w:tcBorders>
          <w:vAlign w:val="bottom"/>
        </w:tcPr>
        <w:p w14:paraId="12B5ED1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854896D" w14:textId="77777777" w:rsidR="00D63F71" w:rsidRDefault="00D63F71">
          <w:pPr>
            <w:pStyle w:val="a9"/>
            <w:ind w:firstLine="33"/>
          </w:pPr>
        </w:p>
      </w:tc>
    </w:tr>
  </w:tbl>
  <w:p w14:paraId="5A29B9D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27E9"/>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34F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A51C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3027</Words>
  <Characters>17257</Characters>
  <Application>Microsoft Office Word</Application>
  <DocSecurity>0</DocSecurity>
  <Lines>143</Lines>
  <Paragraphs>40</Paragraphs>
  <ScaleCrop>false</ScaleCrop>
  <Company>Huawei Technologies Co.,Ltd.</Company>
  <LinksUpToDate>false</LinksUpToDate>
  <CharactersWithSpaces>20244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