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kf5-kglobalaccel 5.113.0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SPDX-FileCopyrightText: 2007 Andreas Hartmetz &lt;ahartmetz@gmail.com&gt;</w:t>
        <w:br/>
        <w:t>Copyright (c) year name of author</w:t>
        <w:br/>
        <w:t>Copyright (c) 1991, 1999 Free Software Foundation, Inc.</w:t>
        <w:br/>
        <w:t>SPDX-FileCopyrightText: 2022 Ahmad Samir &lt;a.samirh78@gmail.com&gt;</w:t>
        <w:br/>
        <w:t>SPDX-FileCopyrightText: 2022 Aleix Pol Gonzalez &lt;aleixpol@kde.org&gt;</w:t>
        <w:br/>
        <w:t>SPDX-FileCopyrightText: 2001, 2002 Ellis Whitehead &lt;ellis@kde.org&gt;</w:t>
        <w:br/>
        <w:t>SPDX-FileCopyrightText: 2015 Martin Gräßlin &lt;mgraesslin@kde.org&gt;</w:t>
        <w:br/>
        <w:t>SPDX-FileCopyrightText: 2008 Michael Jansen &lt;kde@michael-jansen.biz&gt;</w:t>
        <w:br/>
        <w:t>SPDX-FileCopyrightText: 2006 Marijn Kruisselbrink &lt;m.kruisselbrink@student.tue.nl&gt;</w:t>
        <w:br/>
        <w:t>Copyright (c) 2007 Free Software Foundation, Inc. &lt;https:fsf.org/&gt;</w:t>
        <w:br/>
        <w:t>SPDX-FileCopyrightText: 2006 Hamish Rodda &lt;rodda@kde.org&gt;</w:t>
        <w:br/>
        <w:t>SPDX-FileCopyrightText: 2007 Michael Jansen &lt;kde@michael-jansen.biz&gt;</w:t>
        <w:br/>
        <w:t>SPDX-FileCopyrightText: 2013 Martin Gräßlin &lt;mgraesslin@kde.org&gt;</w:t>
        <w:br/>
        <w:t>SPDX-FileCopyrightText: 2016 Marco Martin &lt;mart@kde.org&gt;</w:t>
        <w:br/>
        <w:t>Copyright (c) &lt; year &gt; &lt; name of author &gt;</w:t>
        <w:br/>
        <w:t>Copyright (c) 1991 free software foundation, inc.</w:t>
        <w:br/>
        <w:t>SPDX-FileCopyrightText: 2021 David Redondo &lt;kde@david-redondo.de&gt;</w:t>
        <w:br/>
      </w:r>
    </w:p>
    <w:p w:rsidR="00602C0E" w:rsidRDefault="009758FB">
      <w:pPr>
        <w:spacing w:line="420" w:lineRule="exact"/>
      </w:pPr>
      <w:r>
        <w:rPr>
          <w:rFonts w:ascii="Arial" w:hAnsi="Arial"/>
          <w:b/>
          <w:sz w:val="24"/>
        </w:rPr>
        <w:t xml:space="preserve">License: </w:t>
      </w:r>
      <w:r>
        <w:rPr>
          <w:rFonts w:ascii="Arial" w:hAnsi="Arial"/>
          <w:sz w:val="21"/>
        </w:rPr>
        <w:t>CC0-1.0 AND LGPL-2.0-or-later AND LGPL-2.1-only AND LGPL-3.0-only AND LicenseRef-KDE-Accepted-LGPL</w:t>
      </w:r>
    </w:p>
    <w:p w:rsidR="00602C0E" w:rsidRDefault="009758FB">
      <w:pPr>
        <w:spacing w:line="420" w:lineRule="exact"/>
      </w:pP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br/>
        <w:br/>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