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927" w:rsidRDefault="00F438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5927" w:rsidRDefault="00C95927">
      <w:pPr>
        <w:spacing w:line="420" w:lineRule="exact"/>
        <w:jc w:val="center"/>
        <w:rPr>
          <w:rFonts w:ascii="Arial" w:hAnsi="Arial" w:cs="Arial"/>
          <w:b/>
          <w:snapToGrid/>
          <w:sz w:val="32"/>
          <w:szCs w:val="32"/>
        </w:rPr>
      </w:pPr>
    </w:p>
    <w:p w:rsidR="00C95927" w:rsidRDefault="00F438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w:t>
      </w:r>
      <w:proofErr w:type="gramStart"/>
      <w:r>
        <w:rPr>
          <w:rFonts w:ascii="Arial" w:hAnsi="Arial" w:cs="Arial"/>
          <w:snapToGrid/>
        </w:rPr>
        <w:t>open</w:t>
      </w:r>
      <w:proofErr w:type="gramEnd"/>
      <w:r>
        <w:rPr>
          <w:rFonts w:ascii="Arial" w:hAnsi="Arial" w:cs="Arial"/>
          <w:snapToGrid/>
        </w:rPr>
        <w:t xml:space="preserve">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5927" w:rsidRDefault="00C95927">
      <w:pPr>
        <w:spacing w:line="420" w:lineRule="exact"/>
        <w:jc w:val="both"/>
        <w:rPr>
          <w:rFonts w:ascii="Arial" w:hAnsi="Arial" w:cs="Arial"/>
          <w:snapToGrid/>
        </w:rPr>
      </w:pPr>
    </w:p>
    <w:p w:rsidR="00C95927" w:rsidRDefault="00F438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5927" w:rsidRDefault="00F438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5927" w:rsidRDefault="00C95927">
      <w:pPr>
        <w:spacing w:line="420" w:lineRule="exact"/>
        <w:jc w:val="both"/>
        <w:rPr>
          <w:rFonts w:ascii="Arial" w:hAnsi="Arial" w:cs="Arial"/>
          <w:i/>
          <w:snapToGrid/>
          <w:color w:val="0099FF"/>
          <w:sz w:val="18"/>
          <w:szCs w:val="18"/>
        </w:rPr>
      </w:pPr>
    </w:p>
    <w:p w:rsidR="00C95927" w:rsidRDefault="00F438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5927" w:rsidRDefault="00C95927">
      <w:pPr>
        <w:pStyle w:val="a8"/>
        <w:spacing w:before="0" w:after="0" w:line="240" w:lineRule="auto"/>
        <w:jc w:val="left"/>
        <w:rPr>
          <w:rFonts w:ascii="Arial" w:hAnsi="Arial" w:cs="Arial"/>
          <w:bCs w:val="0"/>
          <w:sz w:val="21"/>
          <w:szCs w:val="21"/>
        </w:rPr>
      </w:pPr>
    </w:p>
    <w:p w:rsidR="00C95927" w:rsidRDefault="00F438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jboss-transaction-1.2-api 1.1.1</w:t>
      </w:r>
    </w:p>
    <w:p w:rsidR="00C95927" w:rsidRDefault="00F4385E">
      <w:pPr>
        <w:rPr>
          <w:rFonts w:ascii="Arial" w:hAnsi="Arial" w:cs="Arial"/>
          <w:b/>
        </w:rPr>
      </w:pPr>
      <w:r>
        <w:rPr>
          <w:rFonts w:ascii="Arial" w:hAnsi="Arial" w:cs="Arial"/>
          <w:b/>
        </w:rPr>
        <w:t xml:space="preserve">Copyright notice: </w:t>
      </w:r>
    </w:p>
    <w:p w:rsidR="00C95927" w:rsidRDefault="00F4385E">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 59 Temple Place, Suite 330, Boston, MA 02111-1307 USA</w:t>
      </w:r>
      <w:r>
        <w:rPr>
          <w:rFonts w:ascii="宋体" w:hAnsi="宋体"/>
          <w:sz w:val="22"/>
        </w:rPr>
        <w:br/>
        <w:t>Copyright (c) 2011 Oracle and/or its affiliates. All rights reserved.</w:t>
      </w:r>
      <w:r>
        <w:rPr>
          <w:rFonts w:ascii="宋体" w:hAnsi="宋体"/>
          <w:sz w:val="22"/>
        </w:rPr>
        <w:br/>
      </w:r>
      <w:bookmarkStart w:id="0" w:name="_GoBack"/>
      <w:bookmarkEnd w:id="0"/>
    </w:p>
    <w:p w:rsidR="00C95927" w:rsidRDefault="00F4385E">
      <w:pPr>
        <w:pStyle w:val="Default"/>
        <w:rPr>
          <w:rFonts w:ascii="宋体" w:hAnsi="宋体" w:cs="宋体"/>
          <w:sz w:val="22"/>
          <w:szCs w:val="22"/>
        </w:rPr>
      </w:pPr>
      <w:r>
        <w:rPr>
          <w:b/>
        </w:rPr>
        <w:t xml:space="preserve">License: </w:t>
      </w:r>
      <w:r>
        <w:rPr>
          <w:sz w:val="21"/>
        </w:rPr>
        <w:t>GPLv2</w:t>
      </w:r>
    </w:p>
    <w:p w:rsidR="00C95927" w:rsidRDefault="00F4385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w:t>
      </w:r>
      <w:r>
        <w:rPr>
          <w:rFonts w:ascii="Times New Roman" w:hAnsi="Times New Roman"/>
          <w:sz w:val="21"/>
        </w:rPr>
        <w:t>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w:t>
      </w:r>
      <w:r>
        <w:rPr>
          <w:rFonts w:ascii="Times New Roman" w:hAnsi="Times New Roman"/>
          <w:sz w:val="21"/>
        </w:rPr>
        <w:t xml:space="preserve">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w:t>
      </w:r>
      <w:r>
        <w:rPr>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Fonts w:ascii="Times New Roman" w:hAnsi="Times New Roman"/>
          <w:sz w:val="21"/>
        </w:rPr>
        <w:t>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w:t>
      </w:r>
      <w:r>
        <w:rPr>
          <w:rFonts w:ascii="Times New Roman" w:hAnsi="Times New Roman"/>
          <w:sz w:val="21"/>
        </w:rPr>
        <w:t xml:space="preserve">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w:t>
      </w:r>
      <w:r>
        <w:rPr>
          <w:rFonts w:ascii="Times New Roman" w:hAnsi="Times New Roman"/>
          <w:sz w:val="21"/>
        </w:rPr>
        <w:t>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r>
        <w:rPr>
          <w:rFonts w:ascii="Times New Roman" w:hAnsi="Times New Roman"/>
          <w:sz w:val="21"/>
        </w:rPr>
        <w:t>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w:t>
      </w:r>
      <w:r>
        <w:rPr>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w:t>
      </w:r>
      <w:r>
        <w:rPr>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Fonts w:ascii="Times New Roman" w:hAnsi="Times New Roman"/>
          <w:sz w:val="21"/>
        </w:rPr>
        <w:t xml:space="preserve">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w:t>
      </w:r>
      <w:r>
        <w:rPr>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Fonts w:ascii="Times New Roman" w:hAnsi="Times New Roman"/>
          <w:sz w:val="21"/>
        </w:rPr>
        <w:t>m or any derivative work under copyright law: that is to say, a work containing the Program or a portion of it, either verbatim or with modifications and/or translated into another language. (Hereinafter, translation is included without limitation in the t</w:t>
      </w:r>
      <w:r>
        <w:rPr>
          <w:rFonts w:ascii="Times New Roman" w:hAnsi="Times New Roman"/>
          <w:sz w:val="21"/>
        </w:rPr>
        <w: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w:t>
      </w:r>
      <w:r>
        <w:rPr>
          <w:rFonts w:ascii="Times New Roman" w:hAnsi="Times New Roman"/>
          <w:sz w:val="21"/>
        </w:rPr>
        <w:t>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w:t>
      </w:r>
      <w:r>
        <w:rPr>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sz w:val="21"/>
        </w:rPr>
        <w:t xml:space="preserve">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w:t>
      </w:r>
      <w:r>
        <w:rPr>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w:t>
      </w:r>
      <w:r>
        <w:rPr>
          <w:rFonts w:ascii="Times New Roman" w:hAnsi="Times New Roman"/>
          <w:sz w:val="21"/>
        </w:rPr>
        <w:t>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w:t>
      </w:r>
      <w:r>
        <w:rPr>
          <w:rFonts w:ascii="Times New Roman" w:hAnsi="Times New Roman"/>
          <w:sz w:val="21"/>
        </w:rPr>
        <w:t>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w:t>
      </w:r>
      <w:r>
        <w:rPr>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t>
      </w:r>
      <w:r>
        <w:rPr>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Fonts w:ascii="Times New Roman" w:hAnsi="Times New Roman"/>
          <w:sz w:val="21"/>
        </w:rPr>
        <w:t>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Fonts w:ascii="Times New Roman" w:hAnsi="Times New Roman"/>
          <w:sz w:val="21"/>
        </w:rPr>
        <w: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w:t>
      </w:r>
      <w:r>
        <w:rPr>
          <w:rFonts w:ascii="Times New Roman" w:hAnsi="Times New Roman"/>
          <w:sz w:val="21"/>
        </w:rPr>
        <w:t xml:space="preserve">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w:t>
      </w:r>
      <w:r>
        <w:rPr>
          <w:rFonts w:ascii="Times New Roman" w:hAnsi="Times New Roman"/>
          <w:sz w:val="21"/>
        </w:rPr>
        <w:t xml:space="preserve">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 xml:space="preserve">b) Accompany it with a written offer, valid for at least three years, </w:t>
      </w:r>
      <w:r>
        <w:rPr>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Fonts w:ascii="Times New Roman" w:hAnsi="Times New Roman"/>
          <w:sz w:val="21"/>
        </w:rPr>
        <w:t>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Fonts w:ascii="Times New Roman" w:hAnsi="Times New Roman"/>
          <w:sz w:val="21"/>
        </w:rPr>
        <w:t>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w:t>
      </w:r>
      <w:r>
        <w:rPr>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w:t>
      </w:r>
      <w:r>
        <w:rPr>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Fonts w:ascii="Times New Roman" w:hAnsi="Times New Roman"/>
          <w:sz w:val="21"/>
        </w:rPr>
        <w:t xml:space="preserv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Fonts w:ascii="Times New Roman" w:hAnsi="Times New Roman"/>
          <w:sz w:val="21"/>
        </w:rPr>
        <w:t>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w:t>
      </w:r>
      <w:r>
        <w:rPr>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Fonts w:ascii="Times New Roman" w:hAnsi="Times New Roman"/>
          <w:sz w:val="21"/>
        </w:rPr>
        <w:t>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w:t>
      </w:r>
      <w:r>
        <w:rPr>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sz w:val="21"/>
        </w:rPr>
        <w:t>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sz w:val="21"/>
        </w:rPr>
        <w:t>and any other pertinent obligations, then as a consequence you may not distribute the Program at all. For example, if a patent license would not permit royalty-free redistribution of the Program by all those who receive copies directly or indirectly throug</w:t>
      </w:r>
      <w:r>
        <w:rPr>
          <w:rFonts w:ascii="Times New Roman" w:hAnsi="Times New Roman"/>
          <w:sz w:val="21"/>
        </w:rPr>
        <w:t>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w:t>
      </w:r>
      <w:r>
        <w:rPr>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Fonts w:ascii="Times New Roman" w:hAnsi="Times New Roman"/>
          <w:sz w:val="21"/>
        </w:rPr>
        <w:t>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Fonts w:ascii="Times New Roman" w:hAnsi="Times New Roman"/>
          <w:sz w:val="21"/>
        </w:rPr>
        <w:t>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w:t>
      </w:r>
      <w:r>
        <w:rPr>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sz w:val="21"/>
        </w:rPr>
        <w:t>.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sz w:val="21"/>
        </w:rPr>
        <w:t>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w:t>
      </w:r>
      <w:r>
        <w:rPr>
          <w:rFonts w:ascii="Times New Roman" w:hAnsi="Times New Roman"/>
          <w:sz w:val="21"/>
        </w:rPr>
        <w:t xml:space="preserve">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w:t>
      </w:r>
      <w:r>
        <w:rPr>
          <w:rFonts w:ascii="Times New Roman" w:hAnsi="Times New Roman"/>
          <w:sz w:val="21"/>
        </w:rPr>
        <w: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w:t>
      </w:r>
      <w:r>
        <w:rPr>
          <w:rFonts w:ascii="Times New Roman" w:hAnsi="Times New Roman"/>
          <w:sz w:val="21"/>
        </w:rPr>
        <w: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w:t>
      </w:r>
      <w:r>
        <w:rPr>
          <w:rFonts w:ascii="Times New Roman" w:hAnsi="Times New Roman"/>
          <w:sz w:val="21"/>
        </w:rPr>
        <w:t>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w:t>
      </w:r>
      <w:r>
        <w:rPr>
          <w:rFonts w:ascii="Times New Roman" w:hAnsi="Times New Roman"/>
          <w:sz w:val="21"/>
        </w:rPr>
        <w:t xml:space="preserve">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w:t>
      </w:r>
      <w:r>
        <w:rPr>
          <w:rFonts w:ascii="Times New Roman" w:hAnsi="Times New Roman"/>
          <w:sz w:val="21"/>
        </w:rPr>
        <w:t>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w:t>
      </w:r>
      <w:r>
        <w:rPr>
          <w:rFonts w:ascii="Times New Roman" w:hAnsi="Times New Roman"/>
          <w:sz w:val="21"/>
        </w:rPr>
        <w:t>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w:t>
      </w:r>
      <w:r>
        <w:rPr>
          <w:rFonts w:ascii="Times New Roman" w:hAnsi="Times New Roman"/>
          <w:sz w:val="21"/>
        </w:rPr>
        <w:t>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w:t>
      </w:r>
    </w:p>
    <w:p w:rsidR="00C95927" w:rsidRDefault="00F4385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95927" w:rsidRDefault="00F4385E">
      <w:r>
        <w:rPr>
          <w:rFonts w:ascii="Arial" w:hAnsi="Arial" w:cs="Arial"/>
        </w:rPr>
        <w:t>This product contains software whose rights holders license it on the terms of the GNU General Public License, version 2 (GPLv2) and/o</w:t>
      </w:r>
      <w:r>
        <w:rPr>
          <w:rFonts w:ascii="Arial" w:hAnsi="Arial" w:cs="Arial"/>
        </w:rPr>
        <w:t>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95927" w:rsidRDefault="00F4385E">
      <w:pPr>
        <w:rPr>
          <w:rFonts w:ascii="Arial" w:hAnsi="Arial" w:cs="Arial"/>
          <w:color w:val="0000FF"/>
          <w:u w:val="single"/>
        </w:rPr>
      </w:pPr>
      <w:r>
        <w:rPr>
          <w:rFonts w:ascii="Arial" w:hAnsi="Arial" w:cs="Arial" w:hint="eastAsia"/>
          <w:color w:val="0000FF"/>
          <w:u w:val="single"/>
        </w:rPr>
        <w:t>foss@huawei.co</w:t>
      </w:r>
      <w:r>
        <w:rPr>
          <w:rFonts w:ascii="Arial" w:hAnsi="Arial" w:cs="Arial" w:hint="eastAsia"/>
          <w:color w:val="0000FF"/>
          <w:u w:val="single"/>
        </w:rPr>
        <w:t>m</w:t>
      </w:r>
    </w:p>
    <w:p w:rsidR="00C95927" w:rsidRDefault="00F4385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95927" w:rsidRDefault="00F4385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w:t>
      </w:r>
      <w:r>
        <w:rPr>
          <w:rFonts w:ascii="Arial" w:hAnsi="Arial" w:cs="Arial" w:hint="eastAsia"/>
          <w:color w:val="000000"/>
        </w:rPr>
        <w:t xml:space="preserve"> will pay and how we will deliver the complete Corresponding Source Code to you, we will further discuss it by mail or email.</w:t>
      </w:r>
    </w:p>
    <w:p w:rsidR="00C95927" w:rsidRDefault="00F4385E">
      <w:pPr>
        <w:rPr>
          <w:rFonts w:ascii="Arial" w:hAnsi="Arial" w:cs="Arial"/>
          <w:color w:val="000000"/>
        </w:rPr>
      </w:pPr>
      <w:r>
        <w:rPr>
          <w:rFonts w:ascii="Arial" w:hAnsi="Arial" w:cs="Arial"/>
          <w:color w:val="000000"/>
        </w:rPr>
        <w:t>This offer is valid to anyone in receipt of this information.</w:t>
      </w:r>
    </w:p>
    <w:p w:rsidR="00C95927" w:rsidRDefault="00F4385E">
      <w:pPr>
        <w:rPr>
          <w:b/>
          <w:caps/>
        </w:rPr>
      </w:pPr>
      <w:r>
        <w:rPr>
          <w:b/>
          <w:caps/>
        </w:rPr>
        <w:t>This offer is valid for three years from the moment we distributed t</w:t>
      </w:r>
      <w:r>
        <w:rPr>
          <w:b/>
          <w:caps/>
        </w:rPr>
        <w:t xml:space="preserve">he product or </w:t>
      </w:r>
      <w:proofErr w:type="gramStart"/>
      <w:r>
        <w:rPr>
          <w:b/>
          <w:caps/>
        </w:rPr>
        <w:t xml:space="preserve">firmware </w:t>
      </w:r>
      <w:r>
        <w:rPr>
          <w:rFonts w:hint="eastAsia"/>
          <w:b/>
          <w:caps/>
        </w:rPr>
        <w:t>.</w:t>
      </w:r>
      <w:bookmarkEnd w:id="1"/>
      <w:bookmarkEnd w:id="2"/>
      <w:proofErr w:type="gramEnd"/>
    </w:p>
    <w:sectPr w:rsidR="00C959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85E" w:rsidRDefault="00F4385E">
      <w:pPr>
        <w:spacing w:line="240" w:lineRule="auto"/>
      </w:pPr>
      <w:r>
        <w:separator/>
      </w:r>
    </w:p>
  </w:endnote>
  <w:endnote w:type="continuationSeparator" w:id="0">
    <w:p w:rsidR="00F4385E" w:rsidRDefault="00F43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5927">
      <w:tc>
        <w:tcPr>
          <w:tcW w:w="1542" w:type="pct"/>
        </w:tcPr>
        <w:p w:rsidR="00C95927" w:rsidRDefault="00F4385E">
          <w:pPr>
            <w:pStyle w:val="a6"/>
          </w:pPr>
          <w:r>
            <w:fldChar w:fldCharType="begin"/>
          </w:r>
          <w:r>
            <w:instrText xml:space="preserve"> DATE \@ "yyyy-MM-dd" </w:instrText>
          </w:r>
          <w:r>
            <w:fldChar w:fldCharType="separate"/>
          </w:r>
          <w:r w:rsidR="00762AB6">
            <w:rPr>
              <w:noProof/>
            </w:rPr>
            <w:t>2022-03-15</w:t>
          </w:r>
          <w:r>
            <w:fldChar w:fldCharType="end"/>
          </w:r>
        </w:p>
      </w:tc>
      <w:tc>
        <w:tcPr>
          <w:tcW w:w="1853" w:type="pct"/>
        </w:tcPr>
        <w:p w:rsidR="00C95927" w:rsidRDefault="00F4385E">
          <w:pPr>
            <w:pStyle w:val="a6"/>
            <w:ind w:firstLineChars="200" w:firstLine="360"/>
          </w:pPr>
          <w:r>
            <w:rPr>
              <w:rFonts w:hint="eastAsia"/>
            </w:rPr>
            <w:t>HUAWEI Confidential</w:t>
          </w:r>
        </w:p>
      </w:tc>
      <w:tc>
        <w:tcPr>
          <w:tcW w:w="1605" w:type="pct"/>
        </w:tcPr>
        <w:p w:rsidR="00C95927" w:rsidRDefault="00F4385E">
          <w:pPr>
            <w:pStyle w:val="a6"/>
            <w:ind w:firstLine="360"/>
            <w:jc w:val="right"/>
          </w:pPr>
          <w:r>
            <w:t>Page</w:t>
          </w:r>
          <w:r>
            <w:fldChar w:fldCharType="begin"/>
          </w:r>
          <w:r>
            <w:instrText>PAGE</w:instrText>
          </w:r>
          <w:r>
            <w:fldChar w:fldCharType="separate"/>
          </w:r>
          <w:r w:rsidR="00762AB6">
            <w:rPr>
              <w:noProof/>
            </w:rPr>
            <w:t>3</w:t>
          </w:r>
          <w:r>
            <w:fldChar w:fldCharType="end"/>
          </w:r>
          <w:r>
            <w:t>, Total</w:t>
          </w:r>
          <w:r>
            <w:fldChar w:fldCharType="begin"/>
          </w:r>
          <w:r>
            <w:instrText xml:space="preserve"> NUMPAGES  \* Arabic  \* MERGEFORMAT </w:instrText>
          </w:r>
          <w:r>
            <w:fldChar w:fldCharType="separate"/>
          </w:r>
          <w:r w:rsidR="00762AB6">
            <w:rPr>
              <w:noProof/>
            </w:rPr>
            <w:t>7</w:t>
          </w:r>
          <w:r>
            <w:fldChar w:fldCharType="end"/>
          </w:r>
        </w:p>
      </w:tc>
    </w:tr>
  </w:tbl>
  <w:p w:rsidR="00C95927" w:rsidRDefault="00C959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85E" w:rsidRDefault="00F4385E">
      <w:r>
        <w:separator/>
      </w:r>
    </w:p>
  </w:footnote>
  <w:footnote w:type="continuationSeparator" w:id="0">
    <w:p w:rsidR="00F4385E" w:rsidRDefault="00F43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5927">
      <w:trPr>
        <w:cantSplit/>
        <w:trHeight w:hRule="exact" w:val="777"/>
      </w:trPr>
      <w:tc>
        <w:tcPr>
          <w:tcW w:w="492" w:type="pct"/>
          <w:tcBorders>
            <w:bottom w:val="single" w:sz="6" w:space="0" w:color="auto"/>
          </w:tcBorders>
        </w:tcPr>
        <w:p w:rsidR="00C95927" w:rsidRDefault="00F438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5927" w:rsidRDefault="00C95927">
          <w:pPr>
            <w:ind w:left="420"/>
          </w:pPr>
        </w:p>
      </w:tc>
      <w:tc>
        <w:tcPr>
          <w:tcW w:w="3283" w:type="pct"/>
          <w:tcBorders>
            <w:bottom w:val="single" w:sz="6" w:space="0" w:color="auto"/>
          </w:tcBorders>
          <w:vAlign w:val="bottom"/>
        </w:tcPr>
        <w:p w:rsidR="00C95927" w:rsidRDefault="00F4385E">
          <w:pPr>
            <w:pStyle w:val="a7"/>
            <w:ind w:firstLine="360"/>
          </w:pPr>
          <w:r>
            <w:t>OPEN SOURCE SOFTWARE NOTICE</w:t>
          </w:r>
        </w:p>
      </w:tc>
      <w:tc>
        <w:tcPr>
          <w:tcW w:w="1225" w:type="pct"/>
          <w:tcBorders>
            <w:bottom w:val="single" w:sz="6" w:space="0" w:color="auto"/>
          </w:tcBorders>
          <w:vAlign w:val="bottom"/>
        </w:tcPr>
        <w:p w:rsidR="00C95927" w:rsidRDefault="00C95927">
          <w:pPr>
            <w:pStyle w:val="a7"/>
            <w:ind w:firstLine="33"/>
          </w:pPr>
        </w:p>
      </w:tc>
    </w:tr>
  </w:tbl>
  <w:p w:rsidR="00C95927" w:rsidRDefault="00C959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2AB6"/>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5927"/>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85E"/>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44CFB9-3EB2-4934-8D1B-CE7C8698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2947</Words>
  <Characters>16804</Characters>
  <Application>Microsoft Office Word</Application>
  <DocSecurity>0</DocSecurity>
  <Lines>140</Lines>
  <Paragraphs>39</Paragraphs>
  <ScaleCrop>false</ScaleCrop>
  <Company>Huawei Technologies Co.,Ltd.</Company>
  <LinksUpToDate>false</LinksUpToDate>
  <CharactersWithSpaces>19712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(3)a4zU+N53ERdDC8qnxBcVG9LWm6So7EMVzaFh9Q/7G47i5se/Chj90Iwaqnq87PRkwxcCU8Rz
niYIsNkvBv/W5YqZjvVOl/WzhYu12Vj4u/DwfCr4MEkwqtKcRRt/hMEzkI3a4C5NzmeuPx2+
rq7ZQzLhVavCJvKaE+aAySvIN+KGqS2uC5NUgIlKRTpdNT54flsCUTsvjlmA4cbjkYCpcMDi
Up1/7xZSJL7rTV6j/q</vt:lpwstr>
  </property>
  <property fmtid="{D5CDD505-2E9C-101B-9397-08002B2CF9AE}" pid="11" name="_2015_ms_pID_7253431">
    <vt:lpwstr>J1Lme/8A3XORc7K74GEsM+xYdKDA4QCvuwTNQsTs0hoUfRfh9KFZom
P0ULr6S9lXdKqghYqPqVTjmWsT2ek1+gJfX40/MUxKiryuitD6GW+kAs0Ocb6XJQh1qWYXhE
gcvD4LEwXr4Qip9sqg/0moB4Onpm3KwFuC2ei84mrjbuusw2DVJR5tMEK0xyoTmyCdTNIoK2
s7crUIQsgqOCo8qwfOJmaR8bT8yzxWbJyxzX</vt:lpwstr>
  </property>
  <property fmtid="{D5CDD505-2E9C-101B-9397-08002B2CF9AE}" pid="12" name="_2015_ms_pID_7253432">
    <vt:lpwstr>aUigdj9354XdBpIzGtfsAtKprYFBWld74WkH
g0ldc48zthPWkm7hRY+lm8iydPcU2F2N9nNBTB4SsqBuXugBdhM=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1647333660</vt:lpwstr>
  </property>
</Properties>
</file>